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67E228">
      <w:pPr>
        <w:numPr>
          <w:ilvl w:val="0"/>
          <w:numId w:val="0"/>
        </w:numPr>
        <w:jc w:val="center"/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富顺县中医医院一批医疗设备采购项目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介绍表</w:t>
      </w:r>
    </w:p>
    <w:p w14:paraId="4F59D463">
      <w:pPr>
        <w:pStyle w:val="2"/>
        <w:rPr>
          <w:rFonts w:hint="eastAsia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0B8C4944">
      <w:pPr>
        <w:pStyle w:val="2"/>
        <w:rPr>
          <w:rFonts w:hint="eastAsia"/>
          <w:sz w:val="24"/>
          <w:szCs w:val="24"/>
          <w:lang w:val="en-US" w:eastAsia="zh-CN"/>
        </w:rPr>
      </w:pPr>
      <w:r>
        <w:rPr>
          <w:rFonts w:hint="eastAsia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报价公司名称：</w:t>
      </w:r>
    </w:p>
    <w:tbl>
      <w:tblPr>
        <w:tblStyle w:val="10"/>
        <w:tblW w:w="1450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"/>
        <w:gridCol w:w="1529"/>
        <w:gridCol w:w="4177"/>
        <w:gridCol w:w="1050"/>
        <w:gridCol w:w="1365"/>
        <w:gridCol w:w="2055"/>
        <w:gridCol w:w="1358"/>
        <w:gridCol w:w="1492"/>
        <w:gridCol w:w="788"/>
      </w:tblGrid>
      <w:tr w14:paraId="7188B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63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A0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设备名称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（产品注册证名称）</w:t>
            </w:r>
          </w:p>
        </w:tc>
        <w:tc>
          <w:tcPr>
            <w:tcW w:w="4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45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参数要求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EA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品牌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1C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FB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特征描述（技术参数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必须满足3个品牌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A1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A4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满足所报参数的其他两个品牌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FB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503B2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11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C4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电子支气管镜/治疗单镜</w:t>
            </w:r>
          </w:p>
        </w:tc>
        <w:tc>
          <w:tcPr>
            <w:tcW w:w="4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F3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适配我院现有电子支气管镜系统，品牌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奥林巴斯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图像处理装置型号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CV-290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0EC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629B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F730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8E7C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4CFB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66FF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39EB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50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F4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电子支气管镜系统</w:t>
            </w:r>
          </w:p>
        </w:tc>
        <w:tc>
          <w:tcPr>
            <w:tcW w:w="4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4D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包含主机、冷光源、治疗镜、屏幕、台车、工作站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等（根据不同品牌配置清单不同）2.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介入HIS系统。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国产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16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6F7DC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F2BD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91200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B3CB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23180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0AAA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C8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59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呼出一氧化氮分析仪</w:t>
            </w:r>
          </w:p>
        </w:tc>
        <w:tc>
          <w:tcPr>
            <w:tcW w:w="4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4D1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1、用于检查呼出一氧化氮，用于气道炎症检测 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、至少可记录15000次检测数据 3、报价栏中需报匹配使用的耗材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98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05806">
            <w:pP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设备型号：</w:t>
            </w:r>
          </w:p>
          <w:p w14:paraId="6BF99547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耗材型号：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33150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5C5FB">
            <w:pP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设备价格：</w:t>
            </w:r>
          </w:p>
          <w:p w14:paraId="6CFEBD37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耗材价格：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810E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0F5CD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0CE5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</w:trPr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9E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74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电动溶栓床</w:t>
            </w:r>
          </w:p>
        </w:tc>
        <w:tc>
          <w:tcPr>
            <w:tcW w:w="4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F8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1、脑病科用于急性脑梗抢救病人溶栓使用2、具备称重、整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体升降、前后倾斜、背部升降、背膝联动以及一键复位功能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95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D00F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3ECA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1112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8D7D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2B802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362C804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备注：</w:t>
      </w:r>
      <w:r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  <w:t>1、参与调研公司必须全部满足我院基本参数要求，否则调研报告视无效；附报价品牌其他医院中标价佐证材料。</w:t>
      </w:r>
    </w:p>
    <w:p w14:paraId="382059D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 xml:space="preserve">    2、设备名称在满足基本参数的前提下，以报价产品注册证名称为准。</w:t>
      </w:r>
    </w:p>
    <w:p w14:paraId="41D5B39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firstLine="720" w:firstLineChars="300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3、产品特征描述（技术参数）：除我院基本参数要求外，产品的详细技术参数及配置清单；所报技术参数必须满足三个品牌，可附其他品牌设备技术参数情况。</w:t>
      </w:r>
    </w:p>
    <w:p w14:paraId="2752F70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4、产品特征描述（技术参数）条数太多可另附页列举。</w:t>
      </w:r>
    </w:p>
    <w:p w14:paraId="1D89229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5、报价要求：①所有报价均用人民币表示，报价是响应本项目要求的全部工作内容的验收价格，包括完成本项目所需的一切费用。②同一报价表内任何有选择或可调整的报价将按无效响应处理。</w:t>
      </w:r>
    </w:p>
    <w:sectPr>
      <w:footerReference r:id="rId3" w:type="default"/>
      <w:pgSz w:w="16838" w:h="11906" w:orient="landscape"/>
      <w:pgMar w:top="850" w:right="850" w:bottom="85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B785B7">
    <w:pPr>
      <w:pStyle w:val="7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1F0C6CD6">
                <w:pPr>
                  <w:pStyle w:val="7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DRlYzJjNzAzYjhmYTIzNGIwNzc5MDBkM2RjNDZlNDYifQ=="/>
  </w:docVars>
  <w:rsids>
    <w:rsidRoot w:val="007A09D3"/>
    <w:rsid w:val="00001A10"/>
    <w:rsid w:val="00042B6A"/>
    <w:rsid w:val="00050F0E"/>
    <w:rsid w:val="0011260B"/>
    <w:rsid w:val="00140F59"/>
    <w:rsid w:val="001A7C72"/>
    <w:rsid w:val="00447D8F"/>
    <w:rsid w:val="0045305B"/>
    <w:rsid w:val="004C6A0E"/>
    <w:rsid w:val="006655B1"/>
    <w:rsid w:val="006713D9"/>
    <w:rsid w:val="006C5288"/>
    <w:rsid w:val="00742F1D"/>
    <w:rsid w:val="00746383"/>
    <w:rsid w:val="007A09D3"/>
    <w:rsid w:val="008C3668"/>
    <w:rsid w:val="009134CF"/>
    <w:rsid w:val="00940C7A"/>
    <w:rsid w:val="009E59F0"/>
    <w:rsid w:val="00A30C71"/>
    <w:rsid w:val="00A7337F"/>
    <w:rsid w:val="00BB630D"/>
    <w:rsid w:val="00D64A84"/>
    <w:rsid w:val="00F00C57"/>
    <w:rsid w:val="00F1370E"/>
    <w:rsid w:val="01B572BE"/>
    <w:rsid w:val="02915FFF"/>
    <w:rsid w:val="03BE360A"/>
    <w:rsid w:val="04F65FC1"/>
    <w:rsid w:val="09446B26"/>
    <w:rsid w:val="0C020F72"/>
    <w:rsid w:val="0C085D6A"/>
    <w:rsid w:val="0CCB1F37"/>
    <w:rsid w:val="0CD55E60"/>
    <w:rsid w:val="0CEC5D1C"/>
    <w:rsid w:val="0D227518"/>
    <w:rsid w:val="0F287977"/>
    <w:rsid w:val="0FC9722E"/>
    <w:rsid w:val="11C20F95"/>
    <w:rsid w:val="14FC21E4"/>
    <w:rsid w:val="16B441B9"/>
    <w:rsid w:val="17941CF3"/>
    <w:rsid w:val="17EB2C41"/>
    <w:rsid w:val="182E6B59"/>
    <w:rsid w:val="19DA4E1F"/>
    <w:rsid w:val="1B7B0770"/>
    <w:rsid w:val="1D247FA7"/>
    <w:rsid w:val="1DFE2206"/>
    <w:rsid w:val="1FDC333E"/>
    <w:rsid w:val="221A42B9"/>
    <w:rsid w:val="2A235597"/>
    <w:rsid w:val="2A433BCA"/>
    <w:rsid w:val="2B16268D"/>
    <w:rsid w:val="2C855E74"/>
    <w:rsid w:val="2D621327"/>
    <w:rsid w:val="311904EA"/>
    <w:rsid w:val="316D0182"/>
    <w:rsid w:val="33CC6163"/>
    <w:rsid w:val="348C31D3"/>
    <w:rsid w:val="355E6877"/>
    <w:rsid w:val="384E3007"/>
    <w:rsid w:val="39671A73"/>
    <w:rsid w:val="3B1943B2"/>
    <w:rsid w:val="3BFC50CB"/>
    <w:rsid w:val="3D290DB9"/>
    <w:rsid w:val="3DE85F8A"/>
    <w:rsid w:val="3DFA2EB5"/>
    <w:rsid w:val="3FB84DD6"/>
    <w:rsid w:val="40EC6145"/>
    <w:rsid w:val="42156510"/>
    <w:rsid w:val="4250579A"/>
    <w:rsid w:val="4313798F"/>
    <w:rsid w:val="432B7FC0"/>
    <w:rsid w:val="448E07FB"/>
    <w:rsid w:val="48E1539E"/>
    <w:rsid w:val="49B37A47"/>
    <w:rsid w:val="4AB34B18"/>
    <w:rsid w:val="4CD233F7"/>
    <w:rsid w:val="4D9D78D7"/>
    <w:rsid w:val="4F074943"/>
    <w:rsid w:val="4FF05EC6"/>
    <w:rsid w:val="5201764D"/>
    <w:rsid w:val="52AF02BB"/>
    <w:rsid w:val="52FC5B62"/>
    <w:rsid w:val="56B758CC"/>
    <w:rsid w:val="57B046EE"/>
    <w:rsid w:val="57D170F0"/>
    <w:rsid w:val="5EB02700"/>
    <w:rsid w:val="64300B2F"/>
    <w:rsid w:val="664841D8"/>
    <w:rsid w:val="67353748"/>
    <w:rsid w:val="67743017"/>
    <w:rsid w:val="690070AC"/>
    <w:rsid w:val="69DC73E3"/>
    <w:rsid w:val="6A920EDB"/>
    <w:rsid w:val="6A941CB2"/>
    <w:rsid w:val="6BB20377"/>
    <w:rsid w:val="6C155A2E"/>
    <w:rsid w:val="72456638"/>
    <w:rsid w:val="726A233E"/>
    <w:rsid w:val="72D972B1"/>
    <w:rsid w:val="7582315A"/>
    <w:rsid w:val="7DE20C9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宋体" w:cs="宋体"/>
      <w:color w:val="000000"/>
      <w:kern w:val="0"/>
      <w:sz w:val="24"/>
    </w:rPr>
  </w:style>
  <w:style w:type="paragraph" w:styleId="3">
    <w:name w:val="Body Text"/>
    <w:basedOn w:val="1"/>
    <w:next w:val="4"/>
    <w:link w:val="14"/>
    <w:unhideWhenUsed/>
    <w:qFormat/>
    <w:uiPriority w:val="99"/>
    <w:pPr>
      <w:spacing w:before="100" w:beforeAutospacing="1"/>
    </w:pPr>
  </w:style>
  <w:style w:type="paragraph" w:styleId="4">
    <w:name w:val="Body Text First Indent"/>
    <w:basedOn w:val="3"/>
    <w:next w:val="5"/>
    <w:autoRedefine/>
    <w:unhideWhenUsed/>
    <w:qFormat/>
    <w:uiPriority w:val="99"/>
    <w:pPr>
      <w:ind w:firstLine="420" w:firstLineChars="100"/>
    </w:pPr>
  </w:style>
  <w:style w:type="paragraph" w:customStyle="1" w:styleId="5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6">
    <w:name w:val="Body Text Indent"/>
    <w:basedOn w:val="1"/>
    <w:link w:val="12"/>
    <w:autoRedefine/>
    <w:semiHidden/>
    <w:unhideWhenUsed/>
    <w:qFormat/>
    <w:uiPriority w:val="99"/>
    <w:pPr>
      <w:spacing w:after="120"/>
      <w:ind w:left="420" w:leftChars="200"/>
    </w:pPr>
  </w:style>
  <w:style w:type="paragraph" w:styleId="7">
    <w:name w:val="footer"/>
    <w:basedOn w:val="1"/>
    <w:link w:val="16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 2"/>
    <w:basedOn w:val="6"/>
    <w:link w:val="13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character" w:customStyle="1" w:styleId="12">
    <w:name w:val="正文文本缩进 Char"/>
    <w:basedOn w:val="11"/>
    <w:link w:val="6"/>
    <w:autoRedefine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3">
    <w:name w:val="正文首行缩进 2 Char"/>
    <w:basedOn w:val="12"/>
    <w:link w:val="9"/>
    <w:autoRedefine/>
    <w:semiHidden/>
    <w:qFormat/>
    <w:uiPriority w:val="99"/>
    <w:rPr>
      <w:sz w:val="28"/>
      <w:szCs w:val="28"/>
    </w:rPr>
  </w:style>
  <w:style w:type="character" w:customStyle="1" w:styleId="14">
    <w:name w:val="正文文本 Char"/>
    <w:basedOn w:val="11"/>
    <w:link w:val="3"/>
    <w:qFormat/>
    <w:uiPriority w:val="99"/>
    <w:rPr>
      <w:rFonts w:ascii="Calibri" w:hAnsi="Calibri" w:eastAsia="宋体" w:cs="Times New Roman"/>
      <w:szCs w:val="21"/>
    </w:rPr>
  </w:style>
  <w:style w:type="character" w:customStyle="1" w:styleId="15">
    <w:name w:val="页眉 Char"/>
    <w:basedOn w:val="11"/>
    <w:link w:val="8"/>
    <w:autoRedefine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6">
    <w:name w:val="页脚 Char"/>
    <w:basedOn w:val="11"/>
    <w:link w:val="7"/>
    <w:autoRedefine/>
    <w:semiHidden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7">
    <w:name w:val="21、合同二级标题序号"/>
    <w:basedOn w:val="1"/>
    <w:autoRedefine/>
    <w:qFormat/>
    <w:uiPriority w:val="0"/>
    <w:pPr>
      <w:tabs>
        <w:tab w:val="left" w:pos="0"/>
      </w:tabs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/>
      <w:b/>
      <w:snapToGrid w:val="0"/>
      <w:szCs w:val="24"/>
    </w:rPr>
  </w:style>
  <w:style w:type="paragraph" w:customStyle="1" w:styleId="18">
    <w:name w:val="05、“(一)”正文三级标题"/>
    <w:basedOn w:val="1"/>
    <w:autoRedefine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customStyle="1" w:styleId="19">
    <w:name w:val="15、“一、”二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 w:cs="宋体"/>
      <w:b/>
      <w:szCs w:val="24"/>
    </w:rPr>
  </w:style>
  <w:style w:type="character" w:customStyle="1" w:styleId="20">
    <w:name w:val="15"/>
    <w:basedOn w:val="11"/>
    <w:autoRedefine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21">
    <w:name w:val="17“1.”四级标题"/>
    <w:basedOn w:val="1"/>
    <w:autoRedefine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styleId="22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621</Words>
  <Characters>635</Characters>
  <Lines>18</Lines>
  <Paragraphs>5</Paragraphs>
  <TotalTime>3</TotalTime>
  <ScaleCrop>false</ScaleCrop>
  <LinksUpToDate>false</LinksUpToDate>
  <CharactersWithSpaces>641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2021-10-12T03:43:00Z</dcterms:created>
  <dc:creator>user</dc:creator>
  <cp:lastModifiedBy>✿芝小芝✿</cp:lastModifiedBy>
  <cp:lastPrinted>2023-01-04T07:23:00Z</cp:lastPrinted>
  <dcterms:modified xsi:type="dcterms:W3CDTF">2024-10-18T07:21:56Z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6AE9232A54FC488EAE30A9EC63A9FA63</vt:lpwstr>
  </property>
</Properties>
</file>