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31713"/>
      <w:bookmarkStart w:id="1" w:name="_Toc26093"/>
      <w:bookmarkStart w:id="2" w:name="_Toc27217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3" w:name="_Toc17663"/>
      <w:bookmarkStart w:id="4" w:name="_Toc13691"/>
      <w:bookmarkStart w:id="5" w:name="_Toc31903"/>
      <w:bookmarkStart w:id="6" w:name="_Toc11445"/>
      <w:bookmarkStart w:id="7" w:name="_Toc24541"/>
      <w:bookmarkStart w:id="8" w:name="_Toc217446094"/>
      <w:bookmarkStart w:id="9" w:name="_Toc22364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货架</w:t>
      </w:r>
      <w:bookmarkStart w:id="23" w:name="_GoBack"/>
      <w:bookmarkEnd w:id="23"/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</w:t>
      </w:r>
      <w:r>
        <w:rPr>
          <w:rFonts w:hint="eastAsia" w:ascii="宋体" w:hAnsi="宋体" w:cs="宋体"/>
          <w:color w:val="auto"/>
          <w:lang w:val="en-US" w:eastAsia="zh-CN"/>
        </w:rPr>
        <w:t>货架</w:t>
      </w:r>
      <w:r>
        <w:rPr>
          <w:rFonts w:hint="eastAsia" w:ascii="宋体" w:hAnsi="宋体" w:cs="宋体"/>
          <w:color w:val="auto"/>
        </w:rPr>
        <w:t>采购项目， 主要工作内容下：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31188"/>
      <w:bookmarkStart w:id="12" w:name="_Toc11415"/>
      <w:bookmarkStart w:id="13" w:name="_Toc7061"/>
      <w:bookmarkStart w:id="14" w:name="_Toc13830"/>
      <w:bookmarkStart w:id="15" w:name="_Toc20805"/>
      <w:bookmarkStart w:id="16" w:name="_Toc1157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1573"/>
      <w:bookmarkStart w:id="18" w:name="_Toc16486"/>
      <w:bookmarkStart w:id="19" w:name="_Toc2076"/>
      <w:bookmarkStart w:id="20" w:name="_Toc24400"/>
      <w:bookmarkStart w:id="21" w:name="_Toc3120"/>
      <w:bookmarkStart w:id="22" w:name="_Toc4701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（一）交货时间、验收地点及交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时间：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与甲方约定时间进行检测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地点：甲方指定地点。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1.乙方提供的货物为最新效期的原装正品，各项指标符合检测标准和出厂标准，各项技术参数符合询价文件要求和乙方投递的询价文件承诺。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2.乙方所交产品不符合规定或质量不合格的，由乙方负责包换，并承担换货而支付的一切费用。乙方不能调换的，按不能交货处理。 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C087F9C"/>
    <w:rsid w:val="1D1A66F9"/>
    <w:rsid w:val="1D8A0330"/>
    <w:rsid w:val="2018198A"/>
    <w:rsid w:val="25C41B6B"/>
    <w:rsid w:val="29A4237F"/>
    <w:rsid w:val="2DFA3761"/>
    <w:rsid w:val="308507BF"/>
    <w:rsid w:val="35CB616D"/>
    <w:rsid w:val="364049F9"/>
    <w:rsid w:val="3B1F0857"/>
    <w:rsid w:val="3B586F42"/>
    <w:rsid w:val="40AF050F"/>
    <w:rsid w:val="4BC8377F"/>
    <w:rsid w:val="60164DBF"/>
    <w:rsid w:val="62B12960"/>
    <w:rsid w:val="6A521800"/>
    <w:rsid w:val="6D714693"/>
    <w:rsid w:val="6F0C1BC9"/>
    <w:rsid w:val="764D51CF"/>
    <w:rsid w:val="7DD75C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332</Words>
  <Characters>338</Characters>
  <Lines>3</Lines>
  <Paragraphs>1</Paragraphs>
  <TotalTime>0</TotalTime>
  <ScaleCrop>false</ScaleCrop>
  <LinksUpToDate>false</LinksUpToDate>
  <CharactersWithSpaces>340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Administrator</cp:lastModifiedBy>
  <dcterms:modified xsi:type="dcterms:W3CDTF">2023-05-22T08:02:23Z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